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0" w:rsidRPr="00050D58" w:rsidRDefault="009F5DD0" w:rsidP="00747F0B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bookmarkStart w:id="0" w:name="_GoBack"/>
      <w:bookmarkEnd w:id="0"/>
    </w:p>
    <w:p w:rsidR="001C66E6" w:rsidRPr="001C66E6" w:rsidRDefault="001C66E6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begin"/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MACROBUTTON  AcceptAllChangesShown "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ชื่อบทความภาษาไทย 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 xml:space="preserve">&lt;TH Sarabun New, 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>ขนาด 18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 xml:space="preserve">, 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>ตัวหนา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&gt;"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 w:rsidRPr="001C66E6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end"/>
      </w:r>
    </w:p>
    <w:p w:rsidR="001C66E6" w:rsidRDefault="001C66E6" w:rsidP="001C66E6">
      <w:pPr>
        <w:pStyle w:val="Default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ชื่อบทความภาษาอังกฤษ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 xml:space="preserve">&lt;TH Sarabun New,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>ขนาด 18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 xml:space="preserve">,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>ตัวหนา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&gt;"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end"/>
      </w:r>
    </w:p>
    <w:p w:rsidR="00374089" w:rsidRDefault="00374089" w:rsidP="00747F0B">
      <w:pPr>
        <w:pStyle w:val="Default"/>
        <w:jc w:val="right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</w:p>
    <w:p w:rsidR="00374089" w:rsidRDefault="00374089" w:rsidP="00374089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ชื่อ-นามสกุลของผู้เขียนคนที่ 1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ชื่อ-นามสกุลของผู้เขียนคนที่ 2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&lt;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ขนาด 16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ตัวหนา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&gt;"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374089" w:rsidRPr="00BA269B" w:rsidRDefault="00BA269B" w:rsidP="00BA269B">
      <w:pPr>
        <w:pStyle w:val="Default"/>
        <w:jc w:val="righ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fldChar w:fldCharType="begin"/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คณะ/หน่วยงาน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สถานที่ทำงาน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E-mail Address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ของผู้เขียนคนที่ 1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&lt;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ขนาด 14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ตัวเอียงบาง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&gt;"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fldChar w:fldCharType="end"/>
      </w:r>
    </w:p>
    <w:p w:rsidR="00374089" w:rsidRPr="00374089" w:rsidRDefault="00BA269B" w:rsidP="00BA269B">
      <w:pPr>
        <w:pStyle w:val="Default"/>
        <w:jc w:val="right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fldChar w:fldCharType="begin"/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คณะ/หน่วยงาน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สถานที่ทำงาน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E-mail Address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ของผู้เขียนคนที่ 2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&lt;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ขนาด 14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>ตัวเอียงบาง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</w:rPr>
        <w:instrText>&gt;"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28"/>
          <w:szCs w:val="28"/>
          <w:highlight w:val="lightGray"/>
          <w:cs/>
        </w:rPr>
        <w:fldChar w:fldCharType="end"/>
      </w:r>
    </w:p>
    <w:p w:rsidR="00BA269B" w:rsidRDefault="00BA269B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D7C98" w:rsidRPr="00CD7C98" w:rsidRDefault="00CD7C98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บทคัดย่อ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CD7C98" w:rsidRPr="00CD7C98" w:rsidRDefault="00CD7C9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ความยาวของบทคัดย่อภาษาไทยไม่เกิน 300 ตัวอักษร"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CD7C98" w:rsidRDefault="00CD7C98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D7C98" w:rsidRDefault="00E47C50" w:rsidP="00DB4B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คำสำคัญ: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 w:rsidR="00CD7C9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77117"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 w:rsidR="00077117"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 w:rsidR="00077117"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</w:instrText>
      </w:r>
      <w:r w:rsidR="00077117"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ระบุคำสำคัญ 3-5 คำ" </w:instrText>
      </w:r>
      <w:r w:rsidR="00077117"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  <w:r w:rsidR="00CD7C98">
        <w:rPr>
          <w:rFonts w:ascii="TH Sarabun New" w:hAnsi="TH Sarabun New" w:cs="TH Sarabun New"/>
          <w:sz w:val="32"/>
          <w:szCs w:val="32"/>
        </w:rPr>
        <w:t xml:space="preserve">   </w:t>
      </w:r>
    </w:p>
    <w:p w:rsidR="00A165E7" w:rsidRPr="00204213" w:rsidRDefault="00CD7C98" w:rsidP="00A165E7">
      <w:pPr>
        <w:pStyle w:val="Default"/>
        <w:rPr>
          <w:rFonts w:ascii="TH Sarabun New" w:hAnsi="TH Sarabun New" w:cs="TH Sarabun New"/>
          <w:color w:val="FF0000"/>
          <w:sz w:val="32"/>
          <w:szCs w:val="32"/>
        </w:rPr>
      </w:pPr>
      <w:r w:rsidRPr="002042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E95170" w:rsidRDefault="00E95170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Abstract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B038FD" w:rsidRPr="00B038FD" w:rsidRDefault="005B3605" w:rsidP="00E47C50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 xml:space="preserve">MACROBUTTON  AcceptAllChangesShown "limits specify a maximum of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300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words"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B038FD" w:rsidRDefault="00B038FD" w:rsidP="00747F0B">
      <w:pPr>
        <w:tabs>
          <w:tab w:val="left" w:pos="1170"/>
        </w:tabs>
        <w:ind w:left="1170" w:hanging="117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077117" w:rsidRDefault="00077117" w:rsidP="00DB4B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Keywords: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B3605"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 w:rsidRPr="005B3605"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 w:rsidRPr="005B3605">
        <w:rPr>
          <w:rFonts w:ascii="TH Sarabun New" w:hAnsi="TH Sarabun New" w:cs="TH Sarabun New"/>
          <w:sz w:val="32"/>
          <w:szCs w:val="32"/>
          <w:highlight w:val="lightGray"/>
        </w:rPr>
        <w:instrText xml:space="preserve">MACROBUTTON  AcceptAllChangesShown "Keywords </w:instrText>
      </w:r>
      <w:r w:rsidRPr="005B3605"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3-5" </w:instrText>
      </w:r>
      <w:r w:rsidRPr="005B3605"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B038FD" w:rsidRDefault="00B038FD" w:rsidP="00747F0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1084A" w:rsidRDefault="00E1084A" w:rsidP="00747F0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ความเป็นมาและความสำคัญของปัญหา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E47C50" w:rsidRDefault="00E47C50" w:rsidP="00E47C5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เป็นการบรรยายถึงสาเหตุที่ทำให้ผู้วิจัยสนใจทำงานวิจัยเรื่องนี้)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5B3605" w:rsidRDefault="005B3605" w:rsidP="00E47C50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523516" w:rsidRPr="00013EFF" w:rsidRDefault="00013EFF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วัตถุประสงค์การวิจัย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013EFF" w:rsidRDefault="00013EFF" w:rsidP="00013EFF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ระบุวัตถุประสงค์ของการทำวิจัยเรื่องนี้ที่สอดคล้องกับชื่องานวิจัยและสอดคล้องกับบทคัดย่อ)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5B3605" w:rsidRDefault="005B3605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804DEF" w:rsidRPr="00013EFF" w:rsidRDefault="000F3972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แนวคิด ทฤษฎี งานวิจัยที่เกี่ยวข้อง และกรอบแนวคิดในการวิจัย (ถ้ามี)"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Pr="00013EFF" w:rsidRDefault="00013EFF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หากเป็นงานวิจัยเฉพาะทางควรมีเนื้อหาส่วนนี้)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5B3605" w:rsidRDefault="005B3605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9C50FE" w:rsidRPr="00013EFF" w:rsidRDefault="00013EFF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วิธีการวิจัย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F769EF" w:rsidRPr="00013EFF" w:rsidRDefault="00013EFF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  <w:cs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เป็นการอธิบายวิธีดำเนินการวิจัย)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F769EF" w:rsidRPr="00013EFF" w:rsidRDefault="00013EFF" w:rsidP="00747F0B">
      <w:pPr>
        <w:ind w:left="66" w:firstLine="654"/>
        <w:rPr>
          <w:rFonts w:ascii="TH Sarabun New" w:hAnsi="TH Sarabun New" w:cs="TH Sarabun New"/>
          <w:b/>
          <w:bCs/>
          <w:szCs w:val="32"/>
        </w:rPr>
      </w:pP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ประชากรและกลุ่มตัวอย่างที่ใช้ในการวิจัย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F769EF" w:rsidRDefault="00013EFF" w:rsidP="00747F0B">
      <w:pPr>
        <w:ind w:left="66" w:firstLine="654"/>
        <w:rPr>
          <w:rFonts w:ascii="TH Sarabun New" w:hAnsi="TH Sarabun New" w:cs="TH Sarabun New"/>
          <w:b/>
          <w:bCs/>
          <w:sz w:val="32"/>
          <w:szCs w:val="32"/>
        </w:rPr>
      </w:pP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เครื่องมือที่ใช้ในการวิจัย </w:instrText>
      </w:r>
      <w:r w:rsidRPr="00013EFF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9F5DD0" w:rsidRPr="00AD06B3" w:rsidRDefault="009F5DD0" w:rsidP="00747F0B">
      <w:pPr>
        <w:ind w:left="66" w:firstLine="654"/>
        <w:rPr>
          <w:rFonts w:ascii="TH Sarabun New" w:hAnsi="TH Sarabun New" w:cs="TH Sarabun New"/>
          <w:b/>
          <w:bCs/>
          <w:szCs w:val="32"/>
          <w:cs/>
        </w:rPr>
      </w:pPr>
    </w:p>
    <w:p w:rsidR="00F769EF" w:rsidRPr="00AD06B3" w:rsidRDefault="00013EFF" w:rsidP="00747F0B">
      <w:pPr>
        <w:ind w:left="66" w:firstLine="654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วิธีการเก็บรวบรวมข้อมูล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Pr="00AD06B3" w:rsidRDefault="00013EFF" w:rsidP="00747F0B">
      <w:pPr>
        <w:ind w:left="66" w:firstLine="65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การวิเคราะห์ข้อมูล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 w:rsidRPr="00AD06B3">
        <w:rPr>
          <w:rFonts w:ascii="TH Sarabun New" w:hAnsi="TH Sarabun New" w:cs="TH Sarabun New"/>
          <w:b/>
          <w:bCs/>
          <w:szCs w:val="32"/>
          <w:cs/>
        </w:rPr>
        <w:t xml:space="preserve"> </w:t>
      </w:r>
    </w:p>
    <w:p w:rsidR="005B3605" w:rsidRDefault="005B3605" w:rsidP="00077117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077117" w:rsidRDefault="00077117" w:rsidP="00077117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ผลการวิจัย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Pr="00AD06B3" w:rsidRDefault="00077117" w:rsidP="00077117">
      <w:pPr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ควรนำเสนอเสนอผลการวิจัยเฉพาะที่สอดคล้องกับวัตถุประสงค์การวิจัย)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B10248" w:rsidRPr="00AD06B3" w:rsidRDefault="00146E67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D2821" wp14:editId="74692778">
                <wp:simplePos x="0" y="0"/>
                <wp:positionH relativeFrom="column">
                  <wp:posOffset>971550</wp:posOffset>
                </wp:positionH>
                <wp:positionV relativeFrom="paragraph">
                  <wp:posOffset>43815</wp:posOffset>
                </wp:positionV>
                <wp:extent cx="3200400" cy="2169795"/>
                <wp:effectExtent l="0" t="0" r="1905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2169795"/>
                          <a:chOff x="0" y="0"/>
                          <a:chExt cx="8136" cy="5478"/>
                        </a:xfrm>
                      </wpg:grpSpPr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28" y="1655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26" y="0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1759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946"/>
                            <a:ext cx="180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946"/>
                            <a:ext cx="1730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855"/>
                            <a:ext cx="2218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Sustainable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3391"/>
                            <a:ext cx="2922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386"/>
                            <a:ext cx="2543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3794"/>
                            <a:ext cx="141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56"/>
                            <a:ext cx="214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06525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6.5pt;margin-top:3.45pt;width:252pt;height:170.85pt;z-index:251659264" coordsize="81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FoswQAADkkAAAOAAAAZHJzL2Uyb0RvYy54bWzsWm1vo0YQ/l6p/2HFd8fsAuZFIadLco4q&#10;pb2T7voD1oANKrB0F8dOT/3vnR1ejHGqaxOd20Tkg8MCu8w+O8/MswOX7/ZFTh4SqTJRhga9MA2S&#10;lJGIs3ITGr9+Wc48g6ialzHPRZmExmOijHdXP/5wuauChIlU5HEiCQxSqmBXhUZa11Uwn6soTQqu&#10;LkSVlHBxLWTBa2jKzTyWfAejF/mcmeZivhMyrqSIEqXg7G1z0bjC8dfrJKo/rtcqqUkeGmBbjb8S&#10;f1f6d351yYON5FWaRa0Z/BlWFDwr4aH9ULe85mQrs5OhiiySQol1fRGJYi7W6yxKcA4wG2qOZnMn&#10;xbbCuWyC3abqYQJoRzg9e9jol4dPkmQxrJ1BSl7AEuFTCdXQ7KpNAHfcyepz9Um2JzZNi6x2P4sY&#10;7ufbWuDc92tZaAxgVmSPED/2ECf7mkRw0oJFs01YiQiuMbrwXd9pFiFKYaVO+kXph7anR61F082x&#10;XU/3mfOgeeRc29mapY0GV1IHtNTL0Pqc8irBRVAaixYtZnVwfXzgOYEmooO3aKw0Dqq6F9FvipTi&#10;JuXlJnkvpdilCY/BIoQX7B500A0FXb8JrMUYsArwowunBa+D1/ZNuKSxtVzqH4HEg0qq+i4RBdEH&#10;oZHkeVYpPTUe8Id7VTeQdnfhDESexcssz7EhN6ubXBKYb2gs8a99gBrelpdkFxq+wxwc+eiaGg5h&#10;4t9TQ4DblzFYwwON1of2uOZZ3hzDwuclrH+HWLPmKxE/AnpSNCSHoAQHqZB/GGQHBA8N9fuWy8Qg&#10;+U8lrIBPbVtHBGzYjsugIYdXVsMrvIxgqNCoDdIc3tRNFNlWMtuk8CSK0y3Fe6DDOkMwtX2NVa2x&#10;4Jbn8k/72D/tM/ondRkw9ZT753ZOdOy8SnnjshjswXVaJ8T4ceSdk+f+LzzXOfZcjHBHgfL7RVYI&#10;ATqsug6GTh78V2F18lwdjV9dzIWo10ioL9pxrsWeuKOwS+o9nO6SxfcSCPbCbAIw9e2FtuDgydQz&#10;QehpgeB639AHEsTzi8TBv/di3aMUWnA0WkRnebQd1Ek3C1TVX33KbPOa+bPlwnNn9tJ2Zr5rejOT&#10;+tf+wrR9+3b5p7ae2kGaxXFS3mdl0il8av8zTdjuNRptjhr/xdqmyGrY8ORZERpeL4D+XugcmY8p&#10;C1yr+4+ojFRQvV/tAbyD9JgEEW5vmHtCTtxEDDLLecjJTBDtmGZOyelaEPYmcr5pcrab7YmjT2yq&#10;Ye86SqCYo87OUcvURIQkybzxDpsx2u6wpwR6VKp7sgT1ShNokzE67TYVFoaFL/+EoxR31ucnqddw&#10;1LJ8rKYdRC7zGWvyKKUmVj76UuFJFWxSuV1F/bWpXCRpX3edSDogqc5eo0RK24J+X3A+j9p1LBeE&#10;N2RSy/JGW1Hm2FBE12p3YunxW683l0r76vPE0iFL+1dufb2Isk50wKsm/R7pPCy1bL9lqevjWh1y&#10;KbUhckx70rddMMJU2hfaJ5IOSQpKcpxKe9FxVpIy3wMm6lTqjDMpPWMmbSqzoxdnU+FWIzB8Q/2s&#10;wi3yEBf3NdVv8fML+D4Fy9LttzT6A5hhG46HX/xc/QUAAP//AwBQSwMEFAAGAAgAAAAhAE6ngW7f&#10;AAAACQEAAA8AAABkcnMvZG93bnJldi54bWxMj0FLw0AQhe+C/2EZwZvdxJhYYzalFPVUBFtBvG2z&#10;0yQ0Oxuy2yT9944nPX684c33itVsOzHi4FtHCuJFBAKpcqalWsHn/vVuCcIHTUZ3jlDBBT2syuur&#10;QufGTfSB4y7UgkvI51pBE0KfS+mrBq32C9cjcXZ0g9WBcailGfTE5baT91GUSatb4g+N7nHTYHXa&#10;na2Ct0lP6yR+Gben4+byvU/fv7YxKnV7M6+fQQScw98x/OqzOpTsdHBnMl50zGnCW4KC7AkE51n6&#10;yHxQkDwsM5BlIf8vKH8AAAD//wMAUEsBAi0AFAAGAAgAAAAhALaDOJL+AAAA4QEAABMAAAAAAAAA&#10;AAAAAAAAAAAAAFtDb250ZW50X1R5cGVzXS54bWxQSwECLQAUAAYACAAAACEAOP0h/9YAAACUAQAA&#10;CwAAAAAAAAAAAAAAAAAvAQAAX3JlbHMvLnJlbHNQSwECLQAUAAYACAAAACEA8+/xaLMEAAA5JAAA&#10;DgAAAAAAAAAAAAAAAAAuAgAAZHJzL2Uyb0RvYy54bWxQSwECLQAUAAYACAAAACEATqeBbt8AAAAJ&#10;AQAADwAAAAAAAAAAAAAAAAANBwAAZHJzL2Rvd25yZXYueG1sUEsFBgAAAAAEAAQA8wAAABkIAAAA&#10;AA==&#10;">
                <v:oval id="Oval 23" o:spid="_x0000_s1027" style="position:absolute;left:3228;top:1655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4" o:spid="_x0000_s1028" style="position:absolute;left:1726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</v:oval>
                <v:oval id="Oval 25" o:spid="_x0000_s1029" style="position:absolute;top:1759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/k8QA&#10;AADbAAAADwAAAGRycy9kb3ducmV2LnhtbESP3WrCQBSE7wu+w3IE73Rjp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v5PEAAAA2wAAAA8AAAAAAAAAAAAAAAAAmAIAAGRycy9k&#10;b3ducmV2LnhtbFBLBQYAAAAABAAEAPUAAACJ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606;top:1946;width:180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Profit</w:t>
                        </w:r>
                      </w:p>
                    </w:txbxContent>
                  </v:textbox>
                </v:shape>
                <v:shape id="Text Box 8" o:spid="_x0000_s1031" type="#_x0000_t202" style="position:absolute;left:2055;top:1946;width:1730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People</w:t>
                        </w:r>
                      </w:p>
                    </w:txbxContent>
                  </v:textbox>
                </v:shape>
                <v:shape id="Text Box 9" o:spid="_x0000_s1032" type="#_x0000_t202" style="position:absolute;left:3030;top:2855;width:2218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Sustainable</w:t>
                        </w:r>
                      </w:p>
                    </w:txbxContent>
                  </v:textbox>
                </v:shape>
                <v:shape id="Text Box 10" o:spid="_x0000_s1033" type="#_x0000_t202" style="position:absolute;left:380;top:3391;width:2922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1" o:spid="_x0000_s1034" type="#_x0000_t202" style="position:absolute;left:5377;top:3386;width:25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B10248" w:rsidRPr="00C07BF0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Economic</w:t>
                        </w:r>
                      </w:p>
                    </w:txbxContent>
                  </v:textbox>
                </v:shape>
                <v:shape id="Text Box 12" o:spid="_x0000_s1035" type="#_x0000_t202" style="position:absolute;left:3497;top:3794;width:141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Planet</w:t>
                        </w:r>
                      </w:p>
                    </w:txbxContent>
                  </v:textbox>
                </v:shape>
                <v:shape id="Text Box 13" o:spid="_x0000_s1036" type="#_x0000_t202" style="position:absolute;left:2981;top:356;width:21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10248" w:rsidRDefault="00B10248" w:rsidP="0006525E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  <w:t>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3516" w:rsidRPr="00AD06B3" w:rsidRDefault="00523516" w:rsidP="00747F0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3605" w:rsidRDefault="005B3605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077117" w:rsidRDefault="00077117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ภาพที่ 1"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ชื่อภาพ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077117" w:rsidRDefault="00077117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ที่มา: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>ระบุชื่อผู้เขียน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พ.ศ.: เลขหน้า)"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740980" w:rsidRDefault="00740980" w:rsidP="00747F0B">
      <w:pPr>
        <w:tabs>
          <w:tab w:val="left" w:pos="1080"/>
        </w:tabs>
        <w:ind w:left="1080" w:hanging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7117" w:rsidRDefault="00077117" w:rsidP="00077117">
      <w:pPr>
        <w:tabs>
          <w:tab w:val="left" w:pos="1260"/>
        </w:tabs>
        <w:ind w:left="1260" w:hanging="12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ตารางที่ 1"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 w:hint="cs"/>
          <w:sz w:val="32"/>
          <w:szCs w:val="32"/>
          <w:highlight w:val="lightGray"/>
        </w:rPr>
        <w:instrText xml:space="preserve">MACROBUTTON  AcceptAllChangesInDoc </w:instrText>
      </w:r>
      <w:r>
        <w:rPr>
          <w:rFonts w:ascii="TH Sarabun New" w:hAnsi="TH Sarabun New" w:cs="TH Sarabun New" w:hint="cs"/>
          <w:sz w:val="32"/>
          <w:szCs w:val="32"/>
          <w:highlight w:val="lightGray"/>
          <w:cs/>
        </w:rPr>
        <w:instrText>ชื่อตาราง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tbl>
      <w:tblPr>
        <w:tblStyle w:val="TableGrid"/>
        <w:tblW w:w="485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74"/>
        <w:gridCol w:w="924"/>
        <w:gridCol w:w="1349"/>
      </w:tblGrid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DD4878" w:rsidP="00747F0B">
            <w:pPr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ปัจจัยทางการตลาด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047EA4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2D5204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ด้านผลิตภัณฑ์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ด้านราคา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0.61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ด้านช่องทางการจัดจำหน่าย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4.21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0.60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4.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ด้านส่งเสริมการตลาด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5.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ด้านบุคคล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4.10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0.66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ด้านการนำเสนอลักษณะทางกายภาพ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4.24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5B3605" w:rsidRDefault="005B3605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EF77F3" w:rsidRDefault="00EF77F3" w:rsidP="00EF77F3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สรุปผลการวิจัย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Pr="00AD06B3" w:rsidRDefault="00EF77F3" w:rsidP="00747F0B">
      <w:pPr>
        <w:pStyle w:val="ListParagraph"/>
        <w:ind w:left="0" w:firstLine="709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เป็นการย่อผลการวิจัยเฉพาะประเด็นที่สำคัญ ๆ ให้ครบถ้วนตามวัตถุประสงค์การวิจัย)"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  <w:r w:rsidRPr="00AD06B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3605" w:rsidRDefault="005B3605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EF77F3" w:rsidRDefault="00EF77F3" w:rsidP="00EF77F3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อภิปรายผล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Pr="00AD06B3" w:rsidRDefault="00EF77F3" w:rsidP="00747F0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อภิปรายผลการวิจัยที่มีเอกสารอ้างอิงที่เชื่อถือได้)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  <w:r w:rsidRPr="00AD06B3">
        <w:rPr>
          <w:rFonts w:ascii="TH Sarabun New" w:hAnsi="TH Sarabun New" w:cs="TH Sarabun New"/>
          <w:sz w:val="32"/>
          <w:szCs w:val="32"/>
        </w:rPr>
        <w:t xml:space="preserve"> </w:t>
      </w:r>
    </w:p>
    <w:p w:rsidR="005B3605" w:rsidRDefault="005B3605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EF77F3" w:rsidRDefault="00EF77F3" w:rsidP="00EF77F3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ข้อเสนอแนะ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23516" w:rsidRDefault="00EF77F3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F77F3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 w:rsidRPr="00EF77F3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 w:rsidRPr="00EF77F3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EF77F3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ข้อเสนอแนะจากการวิจัย </w:instrText>
      </w:r>
      <w:r w:rsidRPr="00EF77F3"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EF77F3" w:rsidRPr="00AD06B3" w:rsidRDefault="00EF77F3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ข้อเสนอแนะในการวิจัยครั้งต่อไป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5B3605" w:rsidRDefault="005B3605" w:rsidP="00747F0B">
      <w:pPr>
        <w:pStyle w:val="Heading2"/>
        <w:spacing w:before="0"/>
        <w:ind w:right="58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B4085C" w:rsidRDefault="00B4085C" w:rsidP="00747F0B">
      <w:pPr>
        <w:pStyle w:val="Heading2"/>
        <w:spacing w:before="0"/>
        <w:ind w:right="58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B408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B408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B408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Pr="00B408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เอกสารอ้างอิง </w:instrText>
      </w:r>
      <w:r w:rsidRPr="00B408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 xml:space="preserve">MACROBUTTON  AcceptAllChangesShown "(APA style </w:instrText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>7</w:instrText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th edition)"</w:instrText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801AA3"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 w:rsidR="00801AA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01AA3" w:rsidRPr="002272B4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801AA3" w:rsidRPr="002272B4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801AA3" w:rsidRPr="002272B4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"(</w:instrText>
      </w:r>
      <w:r w:rsidR="00801AA3" w:rsidRPr="002272B4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ตัวอย่างเอกสารอ้างอิง ทั้งหมดเป็นเอกสารตัวอย่าง)" </w:instrText>
      </w:r>
      <w:r w:rsidR="00801AA3" w:rsidRPr="002272B4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p w:rsidR="00801AA3" w:rsidRDefault="00801AA3" w:rsidP="00747F0B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การท่องเที่ยวแห่งประเทศไทย.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2555).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01AA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801AA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801AA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Pr="00801AA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สถานการณ์การท่องเที่ยว. </w:instrText>
      </w:r>
      <w:r w:rsidRPr="00801AA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>ค้นเมื่อ 2 มกราคม 2556</w:instrTex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,"</w:instrTex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801AA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p w:rsidR="00801AA3" w:rsidRDefault="00801AA3" w:rsidP="00801AA3">
      <w:pPr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จาก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http://www.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>2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tat.or.th/tourism/web/stat.php"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p w:rsidR="00801AA3" w:rsidRDefault="00801AA3" w:rsidP="00801AA3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โกสุม  สายใจ."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2555).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 w:rsidR="00400D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73E73"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="00073E73"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073E73"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="00073E73"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ทฤษฎีการศึกษา. </w:instrText>
      </w:r>
      <w:r w:rsidR="00073E73"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 w:rsidR="00073E7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กรุงเทพฯ: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 w:rsidR="00073E7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เอเอพับลิชชิ่ง. </w:instrText>
      </w:r>
      <w:r w:rsidR="00073E73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p w:rsidR="00073E73" w:rsidRDefault="00073E73" w:rsidP="00811C4D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สุมนา  โสตถิผลอนันต์."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(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2555).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</w:rPr>
        <w:instrText>MACROBUTTON  AcceptAllChangesShown "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การพัฒนาสมรรถนะด้านการประเมินตามสภาพจริง โดยใช้ชุด" 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</w:rPr>
        <w:instrText>MACROBUTTON  AcceptAllChangesShown "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กิจกรรมและโครงงาน เป็นฐานสำหรับฝึกทักษะการประเมินตามสภาพจริง ของนักศึกษา" </w:instrText>
      </w:r>
      <w:r w:rsidRPr="00073E7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instrText xml:space="preserve">หลักสูตร ประกาศนียบัตรบัณฑิตวิชาชีพครู มหาวิทยาลัยราชภัฏพระนคร." </w:instrTex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วารสาร 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>MACROBUTTON  AcceptAllChangesShown "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>มนุษยศาสตร์และ สังคมศาสตร์ มหาวิทยาลัยราชพฤกษ์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>,"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073E7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2(2):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43 -53."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>ค้นเมื่อวันที่ 18 ตุลาคม 2561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,"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 w:rsidR="007D58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</w:instrTex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จาก </w:instrTex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https://www.tci-thaijo.org"</w:instrTex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7D5852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p w:rsidR="002C07EA" w:rsidRDefault="002C07EA" w:rsidP="00811C4D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"Deborah A. Stone, (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>2001)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,"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2C07E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 w:rsidRPr="002C07E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2C07E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>MACROBUTTON  AcceptAllChangesShown "Policy Paradox and Political Reason."</w:instrText>
      </w:r>
      <w:r w:rsidRPr="002C07E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Pr="002C07E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USA: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W.W.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"Norton &amp; Company, Inc."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135E2B" w:rsidRPr="00073E73" w:rsidRDefault="002C07EA" w:rsidP="00811C4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"Cruse,A. (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2006)." </w:instrText>
      </w:r>
      <w:r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</w:rPr>
        <w:instrText>MACROBUTTON  AcceptAllChangesShown "A Glossary of Semantics and Pragmatics."</w:instrTex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Edinburgh: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  <w:r w:rsidR="00135E2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begin"/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</w:rPr>
        <w:instrText>MACROBUTTON  AcceptAllChangesShown "Edinburgh University Press."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instrText xml:space="preserve"> </w:instrText>
      </w:r>
      <w:r w:rsidR="00135E2B">
        <w:rPr>
          <w:rFonts w:ascii="TH Sarabun New" w:hAnsi="TH Sarabun New" w:cs="TH Sarabun New"/>
          <w:color w:val="000000" w:themeColor="text1"/>
          <w:sz w:val="32"/>
          <w:szCs w:val="32"/>
          <w:highlight w:val="lightGray"/>
          <w:cs/>
        </w:rPr>
        <w:fldChar w:fldCharType="end"/>
      </w:r>
    </w:p>
    <w:sectPr w:rsidR="00135E2B" w:rsidRPr="00073E73" w:rsidSect="000D6D0F">
      <w:headerReference w:type="default" r:id="rId9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A4" w:rsidRDefault="00047EA4" w:rsidP="00F751C8">
      <w:r>
        <w:separator/>
      </w:r>
    </w:p>
  </w:endnote>
  <w:endnote w:type="continuationSeparator" w:id="0">
    <w:p w:rsidR="00047EA4" w:rsidRDefault="00047EA4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A4" w:rsidRDefault="00047EA4" w:rsidP="00F751C8">
      <w:r>
        <w:separator/>
      </w:r>
    </w:p>
  </w:footnote>
  <w:footnote w:type="continuationSeparator" w:id="0">
    <w:p w:rsidR="00047EA4" w:rsidRDefault="00047EA4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0F" w:rsidRDefault="004B2E36" w:rsidP="000D6D0F">
    <w:pPr>
      <w:rPr>
        <w:rFonts w:ascii="TH Sarabun New" w:hAnsi="TH Sarabun New" w:cs="TH Sarabun New"/>
        <w:sz w:val="22"/>
      </w:rPr>
    </w:pPr>
    <w:r>
      <w:rPr>
        <w:rFonts w:ascii="TH Sarabun New" w:hAnsi="TH Sarabun New" w:cs="TH Sarabun New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A98E638" wp14:editId="56C4E189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123950" cy="1028700"/>
          <wp:effectExtent l="0" t="0" r="0" b="0"/>
          <wp:wrapThrough wrapText="bothSides">
            <wp:wrapPolygon edited="0">
              <wp:start x="10983" y="1200"/>
              <wp:lineTo x="4759" y="4000"/>
              <wp:lineTo x="3661" y="6800"/>
              <wp:lineTo x="5492" y="8400"/>
              <wp:lineTo x="1464" y="10000"/>
              <wp:lineTo x="1464" y="10400"/>
              <wp:lineTo x="4759" y="14800"/>
              <wp:lineTo x="3661" y="17600"/>
              <wp:lineTo x="3661" y="20400"/>
              <wp:lineTo x="4759" y="21200"/>
              <wp:lineTo x="17939" y="21200"/>
              <wp:lineTo x="19037" y="17200"/>
              <wp:lineTo x="17573" y="16400"/>
              <wp:lineTo x="8786" y="14800"/>
              <wp:lineTo x="14644" y="14800"/>
              <wp:lineTo x="18305" y="12000"/>
              <wp:lineTo x="17939" y="1200"/>
              <wp:lineTo x="10983" y="1200"/>
            </wp:wrapPolygon>
          </wp:wrapThrough>
          <wp:docPr id="7" name="Picture 7" descr="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5"/>
                  <a:stretch/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E67">
      <w:rPr>
        <w:rFonts w:ascii="TH Sarabun New" w:hAnsi="TH Sarabun New" w:cs="TH Sarabun New" w:hint="cs"/>
        <w:cs/>
      </w:rPr>
      <w:t>รายงาน</w:t>
    </w:r>
    <w:r w:rsidR="000D6D0F">
      <w:rPr>
        <w:rFonts w:ascii="TH Sarabun New" w:hAnsi="TH Sarabun New" w:cs="TH Sarabun New"/>
        <w:cs/>
      </w:rPr>
      <w:t>สืบเนื่องจากการประชุม</w:t>
    </w:r>
    <w:r w:rsidR="000D6D0F">
      <w:rPr>
        <w:rFonts w:ascii="TH Sarabun New" w:hAnsi="TH Sarabun New" w:cs="TH Sarabun New"/>
        <w:sz w:val="22"/>
        <w:cs/>
      </w:rPr>
      <w:t>วิชาการระดับชาติและนานาชาติ</w:t>
    </w:r>
  </w:p>
  <w:p w:rsidR="000D6D0F" w:rsidRPr="00E054C5" w:rsidRDefault="000D6D0F" w:rsidP="000D6D0F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/>
        <w:sz w:val="22"/>
        <w:cs/>
      </w:rPr>
      <w:t xml:space="preserve">ครบรอบ 15 ปี มหาวิทยาลัยราชพฤกษ์ </w:t>
    </w:r>
    <w:r>
      <w:rPr>
        <w:rFonts w:ascii="TH Sarabun New" w:hAnsi="TH Sarabun New" w:cs="TH Sarabun New"/>
        <w:cs/>
      </w:rPr>
      <w:t>วันศุกร์ที่ 26 พฤศจิกายน 2564</w:t>
    </w:r>
    <w:r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5A0D33E3" wp14:editId="478C739D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47EA4"/>
    <w:rsid w:val="00050D58"/>
    <w:rsid w:val="0005336D"/>
    <w:rsid w:val="0006525E"/>
    <w:rsid w:val="00073E73"/>
    <w:rsid w:val="00077117"/>
    <w:rsid w:val="00082681"/>
    <w:rsid w:val="0009424B"/>
    <w:rsid w:val="000C03C2"/>
    <w:rsid w:val="000C7158"/>
    <w:rsid w:val="000C7DBB"/>
    <w:rsid w:val="000D066C"/>
    <w:rsid w:val="000D6D0F"/>
    <w:rsid w:val="000F3972"/>
    <w:rsid w:val="00112A6F"/>
    <w:rsid w:val="00130923"/>
    <w:rsid w:val="00135E2B"/>
    <w:rsid w:val="00143DB9"/>
    <w:rsid w:val="00146E67"/>
    <w:rsid w:val="001523E8"/>
    <w:rsid w:val="0016202F"/>
    <w:rsid w:val="0016614E"/>
    <w:rsid w:val="001A514A"/>
    <w:rsid w:val="001A6F1B"/>
    <w:rsid w:val="001B13F3"/>
    <w:rsid w:val="001C66E6"/>
    <w:rsid w:val="001C6AD1"/>
    <w:rsid w:val="001D53B5"/>
    <w:rsid w:val="00204213"/>
    <w:rsid w:val="002272B4"/>
    <w:rsid w:val="002415C7"/>
    <w:rsid w:val="00241E7B"/>
    <w:rsid w:val="00280DD0"/>
    <w:rsid w:val="002870B7"/>
    <w:rsid w:val="00292727"/>
    <w:rsid w:val="002A4E75"/>
    <w:rsid w:val="002C07EA"/>
    <w:rsid w:val="002C5CD9"/>
    <w:rsid w:val="002D5204"/>
    <w:rsid w:val="002E0FF9"/>
    <w:rsid w:val="002E6D57"/>
    <w:rsid w:val="0030041D"/>
    <w:rsid w:val="00301F1A"/>
    <w:rsid w:val="00303314"/>
    <w:rsid w:val="00315A90"/>
    <w:rsid w:val="003261F5"/>
    <w:rsid w:val="00336B0B"/>
    <w:rsid w:val="00354C3A"/>
    <w:rsid w:val="00366EC6"/>
    <w:rsid w:val="00374089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00D99"/>
    <w:rsid w:val="0041018C"/>
    <w:rsid w:val="0041415E"/>
    <w:rsid w:val="00414E5F"/>
    <w:rsid w:val="00417272"/>
    <w:rsid w:val="0043756A"/>
    <w:rsid w:val="004551A0"/>
    <w:rsid w:val="004673AB"/>
    <w:rsid w:val="00482458"/>
    <w:rsid w:val="004A1029"/>
    <w:rsid w:val="004B2E36"/>
    <w:rsid w:val="004E1619"/>
    <w:rsid w:val="004F085E"/>
    <w:rsid w:val="004F27C9"/>
    <w:rsid w:val="00501360"/>
    <w:rsid w:val="00523516"/>
    <w:rsid w:val="00530F66"/>
    <w:rsid w:val="00532648"/>
    <w:rsid w:val="005A1BAB"/>
    <w:rsid w:val="005B3605"/>
    <w:rsid w:val="005B6C5B"/>
    <w:rsid w:val="005D4F52"/>
    <w:rsid w:val="005D76AA"/>
    <w:rsid w:val="005F2420"/>
    <w:rsid w:val="00605051"/>
    <w:rsid w:val="0062242C"/>
    <w:rsid w:val="00644B1D"/>
    <w:rsid w:val="0064751B"/>
    <w:rsid w:val="00652D16"/>
    <w:rsid w:val="006768CB"/>
    <w:rsid w:val="006A66CA"/>
    <w:rsid w:val="006C0B79"/>
    <w:rsid w:val="006C597F"/>
    <w:rsid w:val="006E1A8F"/>
    <w:rsid w:val="007062AD"/>
    <w:rsid w:val="0070799D"/>
    <w:rsid w:val="0073232C"/>
    <w:rsid w:val="00740980"/>
    <w:rsid w:val="00747F0B"/>
    <w:rsid w:val="00771D55"/>
    <w:rsid w:val="007D5832"/>
    <w:rsid w:val="007D5852"/>
    <w:rsid w:val="007D643C"/>
    <w:rsid w:val="007F3FA4"/>
    <w:rsid w:val="00801AA3"/>
    <w:rsid w:val="00804DEF"/>
    <w:rsid w:val="00811C4D"/>
    <w:rsid w:val="008349A2"/>
    <w:rsid w:val="00845A81"/>
    <w:rsid w:val="008665CC"/>
    <w:rsid w:val="008713D2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692C"/>
    <w:rsid w:val="00901F62"/>
    <w:rsid w:val="009273E5"/>
    <w:rsid w:val="0094180E"/>
    <w:rsid w:val="00941B47"/>
    <w:rsid w:val="00981ED1"/>
    <w:rsid w:val="00986960"/>
    <w:rsid w:val="009A405E"/>
    <w:rsid w:val="009A409C"/>
    <w:rsid w:val="009A52A6"/>
    <w:rsid w:val="009C50FE"/>
    <w:rsid w:val="009F5DD0"/>
    <w:rsid w:val="00A13683"/>
    <w:rsid w:val="00A165E7"/>
    <w:rsid w:val="00A17806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4085C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47409"/>
    <w:rsid w:val="00C47C64"/>
    <w:rsid w:val="00C72533"/>
    <w:rsid w:val="00C86275"/>
    <w:rsid w:val="00CB35A1"/>
    <w:rsid w:val="00CD34A8"/>
    <w:rsid w:val="00CD7C98"/>
    <w:rsid w:val="00CF4C54"/>
    <w:rsid w:val="00D10ABB"/>
    <w:rsid w:val="00D166C9"/>
    <w:rsid w:val="00D27849"/>
    <w:rsid w:val="00D339DA"/>
    <w:rsid w:val="00D4770D"/>
    <w:rsid w:val="00D54878"/>
    <w:rsid w:val="00D62968"/>
    <w:rsid w:val="00DB4B0B"/>
    <w:rsid w:val="00DB74AE"/>
    <w:rsid w:val="00DD0441"/>
    <w:rsid w:val="00DD4878"/>
    <w:rsid w:val="00DE2454"/>
    <w:rsid w:val="00DE26D1"/>
    <w:rsid w:val="00E054C5"/>
    <w:rsid w:val="00E1084A"/>
    <w:rsid w:val="00E171C4"/>
    <w:rsid w:val="00E366A1"/>
    <w:rsid w:val="00E40908"/>
    <w:rsid w:val="00E44736"/>
    <w:rsid w:val="00E47C50"/>
    <w:rsid w:val="00E54F8E"/>
    <w:rsid w:val="00E7617A"/>
    <w:rsid w:val="00E82687"/>
    <w:rsid w:val="00E87ED4"/>
    <w:rsid w:val="00E95170"/>
    <w:rsid w:val="00E9625E"/>
    <w:rsid w:val="00E9649C"/>
    <w:rsid w:val="00EC188C"/>
    <w:rsid w:val="00ED2996"/>
    <w:rsid w:val="00EF77F3"/>
    <w:rsid w:val="00F22849"/>
    <w:rsid w:val="00F236F0"/>
    <w:rsid w:val="00F338AE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407-D02B-44E8-BAC0-F5AE1C04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cp:lastPrinted>2021-03-16T05:25:00Z</cp:lastPrinted>
  <dcterms:created xsi:type="dcterms:W3CDTF">2021-06-29T03:44:00Z</dcterms:created>
  <dcterms:modified xsi:type="dcterms:W3CDTF">2021-06-29T03:44:00Z</dcterms:modified>
</cp:coreProperties>
</file>